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DF" w:rsidRPr="00DF0ADF" w:rsidRDefault="00DF0ADF" w:rsidP="00DF0ADF">
      <w:pPr>
        <w:pStyle w:val="a3"/>
        <w:rPr>
          <w:rFonts w:ascii="Bernard MT Condensed" w:hAnsi="Bernard MT Condensed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:rPrChange w:id="0" w:author="User" w:date="2017-09-28T11:50:00Z">
            <w:rPr/>
          </w:rPrChange>
        </w:rPr>
        <w:pPrChange w:id="1" w:author="User" w:date="2017-09-28T11:49:00Z">
          <w:pPr/>
        </w:pPrChange>
      </w:pPr>
      <w:r w:rsidRPr="00DF0ADF">
        <w:rPr>
          <w:rFonts w:ascii="Cambria" w:hAnsi="Cambria" w:cs="Cambria"/>
          <w:sz w:val="44"/>
          <w:szCs w:val="44"/>
          <w:rPrChange w:id="2" w:author="User" w:date="2017-09-28T11:50:00Z">
            <w:rPr>
              <w:i/>
              <w:iCs/>
            </w:rPr>
          </w:rPrChange>
        </w:rPr>
        <w:t>СИЯНИЕ</w:t>
      </w:r>
      <w:r w:rsidRPr="00DF0ADF">
        <w:rPr>
          <w:rFonts w:ascii="Bernard MT Condensed" w:hAnsi="Bernard MT Condensed"/>
          <w:sz w:val="44"/>
          <w:szCs w:val="44"/>
          <w:rPrChange w:id="3" w:author="User" w:date="2017-09-28T11:50:00Z">
            <w:rPr>
              <w:i/>
              <w:iCs/>
            </w:rPr>
          </w:rPrChange>
        </w:rPr>
        <w:t xml:space="preserve"> </w:t>
      </w:r>
      <w:r w:rsidRPr="00DF0ADF">
        <w:rPr>
          <w:rFonts w:ascii="Cambria" w:hAnsi="Cambria" w:cs="Cambria"/>
          <w:sz w:val="44"/>
          <w:szCs w:val="44"/>
          <w:rPrChange w:id="4" w:author="User" w:date="2017-09-28T11:50:00Z">
            <w:rPr>
              <w:i/>
              <w:iCs/>
            </w:rPr>
          </w:rPrChange>
        </w:rPr>
        <w:t>НОВОГОДНЕЙ</w:t>
      </w:r>
      <w:r w:rsidRPr="00DF0ADF">
        <w:rPr>
          <w:rFonts w:ascii="Bernard MT Condensed" w:hAnsi="Bernard MT Condensed"/>
          <w:sz w:val="44"/>
          <w:szCs w:val="44"/>
          <w:rPrChange w:id="5" w:author="User" w:date="2017-09-28T11:50:00Z">
            <w:rPr>
              <w:i/>
              <w:iCs/>
            </w:rPr>
          </w:rPrChange>
        </w:rPr>
        <w:t xml:space="preserve"> </w:t>
      </w:r>
      <w:r w:rsidRPr="00DF0ADF">
        <w:rPr>
          <w:rFonts w:ascii="Cambria" w:hAnsi="Cambria" w:cs="Cambria"/>
          <w:sz w:val="44"/>
          <w:szCs w:val="44"/>
          <w:rPrChange w:id="6" w:author="User" w:date="2017-09-28T11:50:00Z">
            <w:rPr>
              <w:i/>
              <w:iCs/>
            </w:rPr>
          </w:rPrChange>
        </w:rPr>
        <w:t>ВАРШАВЫ</w:t>
      </w:r>
    </w:p>
    <w:p w:rsidR="00DF0ADF" w:rsidRPr="00DF0ADF" w:rsidRDefault="00DF0ADF" w:rsidP="00DF0ADF">
      <w:r w:rsidRPr="00DF0ADF">
        <w:rPr>
          <w:b/>
          <w:bCs/>
          <w:i/>
          <w:iCs/>
        </w:rPr>
        <w:t>3 дня / 2 ночи</w:t>
      </w:r>
    </w:p>
    <w:p w:rsidR="00DF0ADF" w:rsidRPr="00DF0ADF" w:rsidRDefault="00DF0ADF" w:rsidP="00DF0ADF">
      <w:r w:rsidRPr="00DF0ADF">
        <w:rPr>
          <w:b/>
          <w:bCs/>
          <w:i/>
          <w:iCs/>
        </w:rPr>
        <w:t>30.12.2017 - 01.01.2018.</w:t>
      </w:r>
      <w:bookmarkStart w:id="7" w:name="_GoBack"/>
      <w:bookmarkEnd w:id="7"/>
    </w:p>
    <w:p w:rsidR="00DF0ADF" w:rsidRPr="00DF0ADF" w:rsidRDefault="00DF0ADF" w:rsidP="00DF0ADF">
      <w:r w:rsidRPr="00DF0ADF">
        <w:rPr>
          <w:b/>
          <w:bCs/>
          <w:i/>
          <w:iCs/>
        </w:rPr>
        <w:t>Новый год 2018 в Варшаве</w:t>
      </w:r>
      <w:r w:rsidRPr="00DF0ADF">
        <w:rPr>
          <w:i/>
          <w:iCs/>
        </w:rPr>
        <w:t> — безумный карнавал веселья! Звон колоколов, свет разноцветных гирлянд, многочисленные статуи ангелов — это все </w:t>
      </w:r>
      <w:r w:rsidRPr="00DF0ADF">
        <w:rPr>
          <w:b/>
          <w:bCs/>
          <w:i/>
          <w:iCs/>
        </w:rPr>
        <w:t>Варшава на Новый год</w:t>
      </w:r>
      <w:r w:rsidRPr="00DF0ADF">
        <w:rPr>
          <w:i/>
          <w:iCs/>
        </w:rPr>
        <w:t>.</w:t>
      </w:r>
    </w:p>
    <w:p w:rsidR="00DF0ADF" w:rsidRPr="00DF0ADF" w:rsidRDefault="00DF0ADF" w:rsidP="00DF0ADF">
      <w:r w:rsidRPr="00DF0ADF">
        <w:rPr>
          <w:b/>
          <w:bCs/>
          <w:i/>
          <w:iCs/>
        </w:rPr>
        <w:t>1 ДЕНЬ 30.12</w:t>
      </w:r>
      <w:r w:rsidRPr="00DF0ADF">
        <w:rPr>
          <w:i/>
          <w:iCs/>
        </w:rPr>
        <w:t> – </w:t>
      </w:r>
      <w:r w:rsidRPr="00DF0ADF">
        <w:t xml:space="preserve">06.00 выезд из Минска. Транзит по территории РБ и РП. Прибытие в Варшаву. Размещение в отеле NOVOTEL 4*. Вечерняя </w:t>
      </w:r>
      <w:proofErr w:type="spellStart"/>
      <w:r w:rsidRPr="00DF0ADF">
        <w:t>автобусно</w:t>
      </w:r>
      <w:proofErr w:type="spellEnd"/>
      <w:r w:rsidRPr="00DF0ADF">
        <w:t>-пешеходная экскурсия по Варшаве. Историческая прогулка начнется в прекрасном парке «</w:t>
      </w:r>
      <w:proofErr w:type="spellStart"/>
      <w:r w:rsidRPr="00DF0ADF">
        <w:t>Лазенки</w:t>
      </w:r>
      <w:proofErr w:type="spellEnd"/>
      <w:r w:rsidRPr="00DF0ADF">
        <w:t xml:space="preserve">», резиденции польского короля Станислава Августа </w:t>
      </w:r>
      <w:proofErr w:type="spellStart"/>
      <w:proofErr w:type="gramStart"/>
      <w:r w:rsidRPr="00DF0ADF">
        <w:t>Понятовского</w:t>
      </w:r>
      <w:proofErr w:type="spellEnd"/>
      <w:r w:rsidRPr="00DF0ADF">
        <w:t xml:space="preserve"> ,</w:t>
      </w:r>
      <w:proofErr w:type="gramEnd"/>
      <w:r w:rsidRPr="00DF0ADF">
        <w:t xml:space="preserve"> где находится «Дворец на воде», амфитеатр и оранжерея. Красочные фейерверки на Рыночной Площади подарят незабываемые впечатления восторг. Вечернюю Варшаву «оживляют»1,5млн разноцветных лампочек, объединенных в невероятное количество гирлянд. Праздничное шествие по Королевскому Тракту: памятник великому польскому </w:t>
      </w:r>
      <w:proofErr w:type="gramStart"/>
      <w:r w:rsidRPr="00DF0ADF">
        <w:t>астроному  Николаю</w:t>
      </w:r>
      <w:proofErr w:type="gramEnd"/>
      <w:r w:rsidRPr="00DF0ADF">
        <w:t xml:space="preserve"> Копернику, костел Святого Креста где хранится сердце известного композитора-романтика Фредерика Шопена, Президентский Дворец и Варшавский Университет, Саксонский парк. Закончится наша экскурсия у главной елки Польши на Королевской Площади. Горожане и туристы с нетерпением ждут момента, когда загорятся огни на 27- метровой красавице. И каждый год, Рождественское дерево «одевается» в новый наряд, поражая своей новизной и оригинальностью. Свободное время в старом городе. Самостоятельное возвращение в отель. Ночлег</w:t>
      </w:r>
    </w:p>
    <w:p w:rsidR="00DF0ADF" w:rsidRPr="00DF0ADF" w:rsidRDefault="00DF0ADF" w:rsidP="00DF0ADF">
      <w:r w:rsidRPr="00DF0ADF">
        <w:rPr>
          <w:b/>
          <w:bCs/>
          <w:i/>
          <w:iCs/>
        </w:rPr>
        <w:t>2 ДЕНЬ 31.12</w:t>
      </w:r>
      <w:r w:rsidRPr="00DF0ADF">
        <w:t> – Завтрак. Свободное время. Для желающих посещение ТЦ.</w:t>
      </w:r>
    </w:p>
    <w:p w:rsidR="00DF0ADF" w:rsidRPr="00DF0ADF" w:rsidRDefault="00DF0ADF" w:rsidP="00DF0ADF">
      <w:r w:rsidRPr="00DF0ADF">
        <w:t>17.00-19.00 дополнительная экскурсия </w:t>
      </w:r>
      <w:r w:rsidRPr="00DF0ADF">
        <w:rPr>
          <w:b/>
          <w:bCs/>
        </w:rPr>
        <w:t>«Королевский Огород Светла»</w:t>
      </w:r>
      <w:r w:rsidRPr="00DF0ADF">
        <w:t xml:space="preserve">, который находится на территории резиденции короля Яна III </w:t>
      </w:r>
      <w:proofErr w:type="spellStart"/>
      <w:r w:rsidRPr="00DF0ADF">
        <w:t>Собеского</w:t>
      </w:r>
      <w:proofErr w:type="spellEnd"/>
      <w:r w:rsidRPr="00DF0ADF">
        <w:t xml:space="preserve">. Инсталляция из более чем 150-ти тыс. цветных лампочек, которая появляется в </w:t>
      </w:r>
      <w:proofErr w:type="spellStart"/>
      <w:r w:rsidRPr="00DF0ADF">
        <w:t>виляновском</w:t>
      </w:r>
      <w:proofErr w:type="spellEnd"/>
      <w:r w:rsidRPr="00DF0ADF">
        <w:t xml:space="preserve"> парке при оранжерее в зимний </w:t>
      </w:r>
      <w:proofErr w:type="gramStart"/>
      <w:r w:rsidRPr="00DF0ADF">
        <w:t>период..</w:t>
      </w:r>
      <w:proofErr w:type="gramEnd"/>
      <w:r w:rsidRPr="00DF0ADF">
        <w:t xml:space="preserve"> В этом чудесном саду свет сочетается с музыкой таким образом, что воображение плавно переносит посетителей в мир красоты и эстетики. Также можно насладиться 3D проекциями на прекрасном фасаде </w:t>
      </w:r>
      <w:proofErr w:type="spellStart"/>
      <w:r w:rsidRPr="00DF0ADF">
        <w:t>Виляновского</w:t>
      </w:r>
      <w:proofErr w:type="spellEnd"/>
      <w:r w:rsidRPr="00DF0ADF">
        <w:t xml:space="preserve"> дворца. Появление в окнах короля Яна и королевы </w:t>
      </w:r>
      <w:proofErr w:type="spellStart"/>
      <w:r w:rsidRPr="00DF0ADF">
        <w:t>Марысеньки</w:t>
      </w:r>
      <w:proofErr w:type="spellEnd"/>
      <w:r w:rsidRPr="00DF0ADF">
        <w:t xml:space="preserve"> переносит зрителей в те далёкие романтичные времена</w:t>
      </w:r>
    </w:p>
    <w:p w:rsidR="00DF0ADF" w:rsidRPr="00DF0ADF" w:rsidRDefault="00DF0ADF" w:rsidP="00DF0ADF">
      <w:r w:rsidRPr="00DF0ADF">
        <w:t>Возвращение в отель. Подготовка к Новому году. </w:t>
      </w:r>
      <w:r w:rsidRPr="00DF0ADF">
        <w:rPr>
          <w:i/>
          <w:iCs/>
        </w:rPr>
        <w:t xml:space="preserve">Новогоднюю Ночь здесь называют «Днем Святого </w:t>
      </w:r>
      <w:proofErr w:type="spellStart"/>
      <w:r w:rsidRPr="00DF0ADF">
        <w:rPr>
          <w:i/>
          <w:iCs/>
        </w:rPr>
        <w:t>Сильвстра</w:t>
      </w:r>
      <w:proofErr w:type="spellEnd"/>
      <w:r w:rsidRPr="00DF0ADF">
        <w:rPr>
          <w:i/>
          <w:iCs/>
        </w:rPr>
        <w:t>», в честь святого Сильвестра, который спас мир от библейской катастрофы. Святого Сильвестра, принято встречать на улице, «потчевать» вином и шумным весельем</w:t>
      </w:r>
      <w:r w:rsidRPr="00DF0ADF">
        <w:t>. Встреча Нового года будет организованна у Дворца науки и культуры с 19-00-5-</w:t>
      </w:r>
      <w:proofErr w:type="gramStart"/>
      <w:r w:rsidRPr="00DF0ADF">
        <w:t>00.Специальна</w:t>
      </w:r>
      <w:proofErr w:type="gramEnd"/>
      <w:r w:rsidRPr="00DF0ADF">
        <w:t xml:space="preserve"> сцена 540 </w:t>
      </w:r>
      <w:proofErr w:type="spellStart"/>
      <w:r w:rsidRPr="00DF0ADF">
        <w:t>м.кв</w:t>
      </w:r>
      <w:proofErr w:type="spellEnd"/>
      <w:r w:rsidRPr="00DF0ADF">
        <w:t xml:space="preserve">, </w:t>
      </w:r>
      <w:proofErr w:type="spellStart"/>
      <w:r w:rsidRPr="00DF0ADF">
        <w:t>танцпол</w:t>
      </w:r>
      <w:proofErr w:type="spellEnd"/>
      <w:r w:rsidRPr="00DF0ADF">
        <w:t xml:space="preserve"> , ярмарочные ряды ,в программе выступления польских и зарубежных звезд . Концерт для всех </w:t>
      </w:r>
      <w:proofErr w:type="gramStart"/>
      <w:r w:rsidRPr="00DF0ADF">
        <w:t>поколений !</w:t>
      </w:r>
      <w:proofErr w:type="gramEnd"/>
      <w:r w:rsidRPr="00DF0ADF">
        <w:t xml:space="preserve"> В 24-00 грандиозный фейерверк! вход бесплатный!</w:t>
      </w:r>
    </w:p>
    <w:p w:rsidR="00DF0ADF" w:rsidRPr="00DF0ADF" w:rsidRDefault="00DF0ADF" w:rsidP="00DF0ADF">
      <w:r w:rsidRPr="00DF0ADF">
        <w:t>Для желающих можно забронировать ужин в ресторане отеля. Ночлег.</w:t>
      </w:r>
    </w:p>
    <w:p w:rsidR="00DF0ADF" w:rsidRPr="00DF0ADF" w:rsidRDefault="00DF0ADF" w:rsidP="00DF0ADF">
      <w:r w:rsidRPr="00DF0ADF">
        <w:rPr>
          <w:b/>
          <w:bCs/>
          <w:i/>
          <w:iCs/>
        </w:rPr>
        <w:t>3 ДЕНЬ 01.01</w:t>
      </w:r>
      <w:r w:rsidRPr="00DF0ADF">
        <w:t> – Поздний завтрак. Выселение из номеров до 12.00. Выезд из Варшавы в Минск. Прибытие в Минск по мере прохождения границы</w:t>
      </w:r>
    </w:p>
    <w:p w:rsidR="00DF0ADF" w:rsidRPr="00DF0ADF" w:rsidRDefault="00DF0ADF" w:rsidP="00DF0ADF">
      <w:r w:rsidRPr="00DF0ADF">
        <w:rPr>
          <w:b/>
          <w:bCs/>
          <w:i/>
          <w:iCs/>
        </w:rPr>
        <w:t>Внимание</w:t>
      </w:r>
      <w:r w:rsidRPr="00DF0ADF">
        <w:rPr>
          <w:i/>
          <w:iCs/>
        </w:rPr>
        <w:t>: порядок экскурсий может быть изменен.</w:t>
      </w:r>
    </w:p>
    <w:p w:rsidR="00DF0ADF" w:rsidRPr="00DF0ADF" w:rsidRDefault="00DF0ADF" w:rsidP="00DF0ADF">
      <w:r w:rsidRPr="00DF0ADF">
        <w:rPr>
          <w:b/>
          <w:bCs/>
          <w:i/>
          <w:iCs/>
        </w:rPr>
        <w:t>СТОИМОСТЬ ТУРА: 160€ - ВЗРОСЛЫЙ, 110€ - ДЕТИ ДО 12 ЛЕТ НА ДОП МЕСТЕ</w:t>
      </w:r>
    </w:p>
    <w:p w:rsidR="00DF0ADF" w:rsidRPr="00DF0ADF" w:rsidRDefault="00DF0ADF" w:rsidP="00DF0ADF">
      <w:r w:rsidRPr="00DF0ADF">
        <w:rPr>
          <w:b/>
          <w:bCs/>
          <w:i/>
          <w:iCs/>
        </w:rPr>
        <w:t>В СТОИМОСТЬ ВХОДИТ: </w:t>
      </w:r>
      <w:r w:rsidRPr="00DF0ADF">
        <w:t>проезд автобусом по маршруту, 2 ночлега в отеле NOVOTEL 4*, 2 завтрака, экскурсионное обслуживание с русскоговорящими гидами (без входных билетов).</w:t>
      </w:r>
    </w:p>
    <w:p w:rsidR="00DF0ADF" w:rsidRPr="00DF0ADF" w:rsidRDefault="00DF0ADF" w:rsidP="00DF0ADF">
      <w:r w:rsidRPr="00DF0ADF">
        <w:rPr>
          <w:b/>
          <w:bCs/>
          <w:i/>
          <w:iCs/>
        </w:rPr>
        <w:t>ДОПОЛНИТЕЛЬНО ОПЛАЧИВАЕТСЯ:</w:t>
      </w:r>
      <w:r w:rsidRPr="00DF0ADF">
        <w:t> </w:t>
      </w:r>
      <w:proofErr w:type="spellStart"/>
      <w:proofErr w:type="gramStart"/>
      <w:r w:rsidRPr="00DF0ADF">
        <w:t>тур.услуга</w:t>
      </w:r>
      <w:proofErr w:type="spellEnd"/>
      <w:proofErr w:type="gramEnd"/>
      <w:r w:rsidRPr="00DF0ADF">
        <w:t xml:space="preserve"> 45.00 BYN, консульский сбор, </w:t>
      </w:r>
      <w:proofErr w:type="spellStart"/>
      <w:r w:rsidRPr="00DF0ADF">
        <w:t>мед.страховка</w:t>
      </w:r>
      <w:proofErr w:type="spellEnd"/>
      <w:r w:rsidRPr="00DF0ADF">
        <w:t xml:space="preserve">, доплата за одноместное размещение 60€, посещение шоу «Королевский огород светла»10€ </w:t>
      </w:r>
      <w:proofErr w:type="spellStart"/>
      <w:r w:rsidRPr="00DF0ADF">
        <w:t>взр</w:t>
      </w:r>
      <w:proofErr w:type="spellEnd"/>
      <w:r w:rsidRPr="00DF0ADF">
        <w:t>/5€ дети до 12 лет</w:t>
      </w:r>
    </w:p>
    <w:p w:rsidR="00CE7365" w:rsidRDefault="00CE7365"/>
    <w:sectPr w:rsidR="00CE7365" w:rsidSect="00DF0ADF">
      <w:pgSz w:w="11906" w:h="16838"/>
      <w:pgMar w:top="567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DF"/>
    <w:rsid w:val="00CE7365"/>
    <w:rsid w:val="00DF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5CC83-9D1D-4B60-BA26-5C635896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F0A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DF0ADF"/>
    <w:rPr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DF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0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9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141B-4CC8-4688-8E95-13343528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2017-09-28T08:47:00Z</dcterms:created>
  <dcterms:modified xsi:type="dcterms:W3CDTF">2017-09-28T08:51:00Z</dcterms:modified>
</cp:coreProperties>
</file>